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D34" w:rsidRPr="00B642B2" w:rsidRDefault="00633B70">
      <w:pPr>
        <w:rPr>
          <w:rFonts w:ascii="Arial" w:hAnsi="Arial" w:cs="Arial"/>
          <w:b/>
          <w:color w:val="222222"/>
          <w:sz w:val="24"/>
          <w:szCs w:val="24"/>
          <w:u w:val="single"/>
        </w:rPr>
      </w:pPr>
      <w:r w:rsidRPr="00B642B2">
        <w:rPr>
          <w:rFonts w:ascii="Arial" w:hAnsi="Arial" w:cs="Arial"/>
          <w:b/>
          <w:color w:val="222222"/>
          <w:sz w:val="24"/>
          <w:szCs w:val="24"/>
          <w:u w:val="single"/>
        </w:rPr>
        <w:t>Enhanced Service Order (</w:t>
      </w:r>
      <w:r w:rsidR="007E45A3" w:rsidRPr="00B642B2">
        <w:rPr>
          <w:rFonts w:ascii="Arial" w:hAnsi="Arial" w:cs="Arial"/>
          <w:b/>
          <w:color w:val="222222"/>
          <w:sz w:val="24"/>
          <w:szCs w:val="24"/>
          <w:u w:val="single"/>
        </w:rPr>
        <w:t>ESO</w:t>
      </w:r>
      <w:r w:rsidRPr="00B642B2">
        <w:rPr>
          <w:rFonts w:ascii="Arial" w:hAnsi="Arial" w:cs="Arial"/>
          <w:b/>
          <w:color w:val="222222"/>
          <w:sz w:val="24"/>
          <w:szCs w:val="24"/>
          <w:u w:val="single"/>
        </w:rPr>
        <w:t>)</w:t>
      </w:r>
      <w:r w:rsidR="007E45A3" w:rsidRPr="00B642B2">
        <w:rPr>
          <w:rFonts w:ascii="Arial" w:hAnsi="Arial" w:cs="Arial"/>
          <w:b/>
          <w:color w:val="222222"/>
          <w:sz w:val="24"/>
          <w:szCs w:val="24"/>
          <w:u w:val="single"/>
        </w:rPr>
        <w:t xml:space="preserve"> project</w:t>
      </w:r>
      <w:r w:rsidR="00A207E4">
        <w:rPr>
          <w:rFonts w:ascii="Arial" w:hAnsi="Arial" w:cs="Arial"/>
          <w:b/>
          <w:color w:val="222222"/>
          <w:sz w:val="24"/>
          <w:szCs w:val="24"/>
          <w:u w:val="single"/>
        </w:rPr>
        <w:t xml:space="preserve">: </w:t>
      </w:r>
      <w:r w:rsidR="007E45A3" w:rsidRPr="00B642B2">
        <w:rPr>
          <w:rFonts w:ascii="Arial" w:hAnsi="Arial" w:cs="Arial"/>
          <w:b/>
          <w:color w:val="222222"/>
          <w:sz w:val="24"/>
          <w:szCs w:val="24"/>
          <w:u w:val="single"/>
        </w:rPr>
        <w:t>Risks</w:t>
      </w:r>
      <w:r w:rsidR="00A207E4">
        <w:rPr>
          <w:rFonts w:ascii="Arial" w:hAnsi="Arial" w:cs="Arial"/>
          <w:b/>
          <w:color w:val="222222"/>
          <w:sz w:val="24"/>
          <w:szCs w:val="24"/>
          <w:u w:val="single"/>
        </w:rPr>
        <w:t xml:space="preserve"> &amp; Issues</w:t>
      </w:r>
    </w:p>
    <w:p w:rsidR="00BB6759" w:rsidRDefault="00BB6759" w:rsidP="00FD002A">
      <w:pPr>
        <w:rPr>
          <w:b/>
          <w:u w:val="single"/>
        </w:rPr>
      </w:pPr>
    </w:p>
    <w:p w:rsidR="00BB6759" w:rsidRPr="00BB6759" w:rsidRDefault="00BB6759" w:rsidP="00FD002A">
      <w:pPr>
        <w:rPr>
          <w:b/>
          <w:u w:val="single"/>
        </w:rPr>
      </w:pPr>
      <w:r w:rsidRPr="00BB6759">
        <w:rPr>
          <w:b/>
          <w:u w:val="single"/>
        </w:rPr>
        <w:t>Resource Dependencies</w:t>
      </w:r>
    </w:p>
    <w:p w:rsidR="00C10403" w:rsidRPr="00FD002A" w:rsidRDefault="00C10403" w:rsidP="00FD002A">
      <w:pPr>
        <w:rPr>
          <w:color w:val="FF0000"/>
        </w:rPr>
      </w:pPr>
      <w:r w:rsidRPr="00FD002A">
        <w:rPr>
          <w:b/>
        </w:rPr>
        <w:t>No Dedicated, fulltime CSS resources to the project</w:t>
      </w:r>
      <w:r w:rsidR="00DB42F6">
        <w:t xml:space="preserve"> </w:t>
      </w:r>
      <w:r w:rsidR="00DB42F6" w:rsidRPr="00FD002A">
        <w:rPr>
          <w:color w:val="FF0000"/>
        </w:rPr>
        <w:t>- Accept</w:t>
      </w:r>
    </w:p>
    <w:p w:rsidR="00DB42F6" w:rsidRDefault="00DB42F6" w:rsidP="00DB42F6">
      <w:pPr>
        <w:ind w:firstLine="720"/>
      </w:pPr>
      <w:r>
        <w:t>Mitigation plan: Escalatin</w:t>
      </w:r>
      <w:bookmarkStart w:id="0" w:name="_GoBack"/>
      <w:r>
        <w:t>g</w:t>
      </w:r>
      <w:bookmarkEnd w:id="0"/>
      <w:r>
        <w:t xml:space="preserve"> to CSS leadership to provide dedicated resource</w:t>
      </w:r>
    </w:p>
    <w:p w:rsidR="00C10403" w:rsidRDefault="00C10403">
      <w:r w:rsidRPr="00FD002A">
        <w:rPr>
          <w:b/>
        </w:rPr>
        <w:t>CSS technical and functional support during User Story Grooming</w:t>
      </w:r>
      <w:r w:rsidR="007E45A3" w:rsidRPr="00FD002A">
        <w:rPr>
          <w:b/>
        </w:rPr>
        <w:t xml:space="preserve"> is </w:t>
      </w:r>
      <w:r w:rsidR="00DB42F6" w:rsidRPr="00FD002A">
        <w:rPr>
          <w:b/>
        </w:rPr>
        <w:t>critical</w:t>
      </w:r>
      <w:r w:rsidR="00DB42F6">
        <w:t xml:space="preserve"> </w:t>
      </w:r>
      <w:r w:rsidR="00DB42F6" w:rsidRPr="00C20E54">
        <w:rPr>
          <w:color w:val="FF0000"/>
        </w:rPr>
        <w:t>- Accept</w:t>
      </w:r>
    </w:p>
    <w:p w:rsidR="00DB42F6" w:rsidRDefault="00DB42F6" w:rsidP="00DB42F6">
      <w:pPr>
        <w:ind w:firstLine="720"/>
      </w:pPr>
      <w:r>
        <w:t xml:space="preserve">Mitigation plan: Escalating </w:t>
      </w:r>
      <w:r>
        <w:t xml:space="preserve">to </w:t>
      </w:r>
      <w:r>
        <w:t>CSS leadership to provide dedicated resource</w:t>
      </w:r>
      <w:r>
        <w:t xml:space="preserve"> for User Story Grooming </w:t>
      </w:r>
    </w:p>
    <w:p w:rsidR="00C10403" w:rsidRDefault="00C10403">
      <w:r w:rsidRPr="00FD002A">
        <w:rPr>
          <w:b/>
        </w:rPr>
        <w:t>Timely availability of CSS Resource to make critical changes to CSS database</w:t>
      </w:r>
      <w:r w:rsidR="000D10DC" w:rsidRPr="00FD002A">
        <w:rPr>
          <w:b/>
        </w:rPr>
        <w:t xml:space="preserve"> </w:t>
      </w:r>
      <w:r w:rsidR="000D10DC" w:rsidRPr="00C20E54">
        <w:rPr>
          <w:color w:val="FF0000"/>
        </w:rPr>
        <w:t>- Accept</w:t>
      </w:r>
    </w:p>
    <w:p w:rsidR="000D10DC" w:rsidRDefault="00A743A1" w:rsidP="000D10DC">
      <w:pPr>
        <w:ind w:firstLine="720"/>
      </w:pPr>
      <w:r>
        <w:t xml:space="preserve"> </w:t>
      </w:r>
      <w:r w:rsidR="000D10DC">
        <w:t xml:space="preserve">Mitigation plan: Escalating to CSS leadership to provide dedicated resource </w:t>
      </w:r>
      <w:r w:rsidR="000D10DC">
        <w:t>to make table changes/corrections</w:t>
      </w:r>
    </w:p>
    <w:p w:rsidR="00BB6759" w:rsidRDefault="00BB6759" w:rsidP="000D10DC">
      <w:pPr>
        <w:ind w:firstLine="720"/>
      </w:pPr>
    </w:p>
    <w:p w:rsidR="00BB6759" w:rsidRPr="00BB6759" w:rsidRDefault="00BB6759">
      <w:pPr>
        <w:rPr>
          <w:b/>
          <w:u w:val="single"/>
        </w:rPr>
      </w:pPr>
      <w:r w:rsidRPr="00BB6759">
        <w:rPr>
          <w:b/>
          <w:u w:val="single"/>
        </w:rPr>
        <w:t>Cross team Dependencies:</w:t>
      </w:r>
    </w:p>
    <w:p w:rsidR="00C10403" w:rsidRDefault="00C10403">
      <w:r w:rsidRPr="00FD002A">
        <w:rPr>
          <w:b/>
        </w:rPr>
        <w:t>Dependency to MobileFirst Deployment</w:t>
      </w:r>
      <w:r w:rsidR="000D10DC">
        <w:t xml:space="preserve"> </w:t>
      </w:r>
      <w:r w:rsidR="000D10DC" w:rsidRPr="00C20E54">
        <w:rPr>
          <w:color w:val="FF0000"/>
        </w:rPr>
        <w:t>– Accept</w:t>
      </w:r>
    </w:p>
    <w:p w:rsidR="000D10DC" w:rsidRDefault="000D10DC" w:rsidP="000D10DC">
      <w:pPr>
        <w:ind w:firstLine="720"/>
      </w:pPr>
      <w:r>
        <w:t>Mitigation plan:</w:t>
      </w:r>
      <w:r>
        <w:t xml:space="preserve"> Escalated to Digital Core Experience Initiative leadership and the ESO Agile mobilization has been delayed to 2/25/19</w:t>
      </w:r>
    </w:p>
    <w:p w:rsidR="00C10403" w:rsidRDefault="007E45A3">
      <w:r w:rsidRPr="00FD002A">
        <w:rPr>
          <w:b/>
        </w:rPr>
        <w:t>Timely a</w:t>
      </w:r>
      <w:r w:rsidR="00C10403" w:rsidRPr="00FD002A">
        <w:rPr>
          <w:b/>
        </w:rPr>
        <w:t xml:space="preserve">vailability of Web-development resources due to delay in MobileFirst </w:t>
      </w:r>
      <w:r w:rsidR="00C10403">
        <w:t>Deployment</w:t>
      </w:r>
      <w:r w:rsidR="000D10DC">
        <w:t xml:space="preserve"> </w:t>
      </w:r>
      <w:r w:rsidR="000D10DC" w:rsidRPr="00C20E54">
        <w:rPr>
          <w:color w:val="FF0000"/>
        </w:rPr>
        <w:t>- Accept</w:t>
      </w:r>
    </w:p>
    <w:p w:rsidR="000D10DC" w:rsidRDefault="000D10DC" w:rsidP="000D10DC">
      <w:pPr>
        <w:ind w:firstLine="720"/>
      </w:pPr>
      <w:r>
        <w:t>Mitigation plan: Escalated to Digital Core Experience Initiative leadership and the ESO Agile mobilization has been delayed to 2/25/19</w:t>
      </w:r>
    </w:p>
    <w:p w:rsidR="002C27F4" w:rsidRPr="00C20E54" w:rsidRDefault="007E45A3">
      <w:pPr>
        <w:rPr>
          <w:color w:val="FF0000"/>
        </w:rPr>
      </w:pPr>
      <w:r w:rsidRPr="00FD002A">
        <w:rPr>
          <w:b/>
        </w:rPr>
        <w:t>Timely a</w:t>
      </w:r>
      <w:r w:rsidR="00C10403" w:rsidRPr="00FD002A">
        <w:rPr>
          <w:b/>
        </w:rPr>
        <w:t>vailability of Business Analyst resources</w:t>
      </w:r>
      <w:r w:rsidR="00C10403">
        <w:t xml:space="preserve"> </w:t>
      </w:r>
      <w:r w:rsidR="000D10DC" w:rsidRPr="00C20E54">
        <w:rPr>
          <w:color w:val="FF0000"/>
        </w:rPr>
        <w:t>- Accept</w:t>
      </w:r>
    </w:p>
    <w:p w:rsidR="000D10DC" w:rsidRDefault="000D10DC" w:rsidP="000D10DC">
      <w:pPr>
        <w:ind w:firstLine="720"/>
      </w:pPr>
      <w:r>
        <w:t>Mitigation plan: Escalated to Digital Core Experience Initiative leadership and the ESO Agile mobilization has been delayed to 2/25/19</w:t>
      </w:r>
    </w:p>
    <w:p w:rsidR="00BB6759" w:rsidRDefault="00BB6759" w:rsidP="00BB6759">
      <w:pPr>
        <w:rPr>
          <w:b/>
          <w:u w:val="single"/>
        </w:rPr>
      </w:pPr>
    </w:p>
    <w:p w:rsidR="00BB6759" w:rsidRPr="00BB6759" w:rsidRDefault="00BB6759" w:rsidP="00BB6759">
      <w:pPr>
        <w:rPr>
          <w:b/>
          <w:u w:val="single"/>
        </w:rPr>
      </w:pPr>
      <w:r w:rsidRPr="00BB6759">
        <w:rPr>
          <w:b/>
          <w:u w:val="single"/>
        </w:rPr>
        <w:t>Government mandates:</w:t>
      </w:r>
    </w:p>
    <w:p w:rsidR="00C10403" w:rsidRDefault="008727D3">
      <w:r>
        <w:rPr>
          <w:b/>
        </w:rPr>
        <w:t>Unknown</w:t>
      </w:r>
      <w:r w:rsidR="00A95F93">
        <w:rPr>
          <w:b/>
        </w:rPr>
        <w:t xml:space="preserve"> </w:t>
      </w:r>
      <w:r w:rsidR="00C10403" w:rsidRPr="00FD002A">
        <w:rPr>
          <w:b/>
        </w:rPr>
        <w:t>Regulatory Requirements</w:t>
      </w:r>
      <w:r w:rsidR="00C20E54">
        <w:t xml:space="preserve"> </w:t>
      </w:r>
      <w:r w:rsidR="00C20E54" w:rsidRPr="00C20E54">
        <w:rPr>
          <w:color w:val="FF0000"/>
        </w:rPr>
        <w:t>– Accept</w:t>
      </w:r>
    </w:p>
    <w:p w:rsidR="00C20E54" w:rsidRDefault="00C20E54" w:rsidP="00C20E54">
      <w:pPr>
        <w:ind w:firstLine="720"/>
      </w:pPr>
      <w:r>
        <w:t xml:space="preserve">Mitigation plan: </w:t>
      </w:r>
      <w:r>
        <w:t xml:space="preserve">Planned to be flexible to comply with the Regulatory </w:t>
      </w:r>
      <w:r w:rsidR="00A95F93">
        <w:t>req</w:t>
      </w:r>
      <w:r w:rsidR="00423A3C">
        <w:t xml:space="preserve">uirements </w:t>
      </w:r>
      <w:r w:rsidR="00A95F93">
        <w:t>by developing personas adapt the requirement needs.</w:t>
      </w:r>
    </w:p>
    <w:p w:rsidR="00C20E54" w:rsidRDefault="00C20E54"/>
    <w:p w:rsidR="00BB6759" w:rsidRDefault="00BB6759">
      <w:r w:rsidRPr="00BB6759">
        <w:rPr>
          <w:b/>
          <w:sz w:val="24"/>
          <w:szCs w:val="24"/>
          <w:u w:val="single"/>
        </w:rPr>
        <w:t>Issues:</w:t>
      </w:r>
      <w:r>
        <w:t xml:space="preserve">  TBD</w:t>
      </w:r>
    </w:p>
    <w:sectPr w:rsidR="00BB6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4122F"/>
    <w:multiLevelType w:val="hybridMultilevel"/>
    <w:tmpl w:val="FF82C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81"/>
    <w:rsid w:val="000D10DC"/>
    <w:rsid w:val="00194D56"/>
    <w:rsid w:val="002C27F4"/>
    <w:rsid w:val="00423A3C"/>
    <w:rsid w:val="0043724C"/>
    <w:rsid w:val="00633B70"/>
    <w:rsid w:val="00694646"/>
    <w:rsid w:val="007E45A3"/>
    <w:rsid w:val="008727D3"/>
    <w:rsid w:val="00A207E4"/>
    <w:rsid w:val="00A743A1"/>
    <w:rsid w:val="00A95F93"/>
    <w:rsid w:val="00B642B2"/>
    <w:rsid w:val="00BB6759"/>
    <w:rsid w:val="00C10403"/>
    <w:rsid w:val="00C20E54"/>
    <w:rsid w:val="00D16281"/>
    <w:rsid w:val="00DB42F6"/>
    <w:rsid w:val="00FD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2A707"/>
  <w15:chartTrackingRefBased/>
  <w15:docId w15:val="{97D8645F-9D77-433E-B560-FB4538A4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11</cp:revision>
  <dcterms:created xsi:type="dcterms:W3CDTF">2019-01-31T15:40:00Z</dcterms:created>
  <dcterms:modified xsi:type="dcterms:W3CDTF">2019-02-01T16:22:00Z</dcterms:modified>
</cp:coreProperties>
</file>